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sz w:val="32"/>
        </w:rPr>
      </w:pPr>
      <w:r>
        <w:rPr>
          <w:rFonts w:hint="eastAsia"/>
          <w:b/>
          <w:sz w:val="32"/>
        </w:rPr>
        <w:t>第二十一次全国高等学校党的建设工作会议</w:t>
      </w:r>
    </w:p>
    <w:p>
      <w:pPr>
        <w:ind w:firstLine="643" w:firstLineChars="200"/>
        <w:jc w:val="center"/>
        <w:rPr>
          <w:rFonts w:hint="eastAsia"/>
          <w:b/>
          <w:sz w:val="32"/>
        </w:rPr>
      </w:pPr>
      <w:bookmarkStart w:id="0" w:name="_GoBack"/>
      <w:bookmarkEnd w:id="0"/>
    </w:p>
    <w:p>
      <w:pPr>
        <w:ind w:firstLine="420" w:firstLineChars="200"/>
        <w:rPr>
          <w:rFonts w:hint="eastAsia"/>
        </w:rPr>
      </w:pPr>
      <w:r>
        <w:rPr>
          <w:rFonts w:hint="eastAsia"/>
        </w:rPr>
        <w:t>中共中央组织部、中共中央宣传部、中共教育部党组1月8日在北京召开第二十一次全国高校党的建设工作会议。会议强调，各地区各部门各高校要按照党的十八大部署要求，全面推进高校党的建设，为办好人民满意的高等教育提供坚强保证。</w:t>
      </w:r>
    </w:p>
    <w:p/>
    <w:p>
      <w:pPr>
        <w:rPr>
          <w:rFonts w:hint="eastAsia"/>
        </w:rPr>
      </w:pPr>
      <w:r>
        <w:rPr>
          <w:rFonts w:hint="eastAsia"/>
        </w:rPr>
        <w:t>　　中共中央政治局委员、国务委员刘延东主持会议。中共中央政治局委员、中央宣传部部长刘奇葆出席会议。中共中央政治局委员、中央组织部部长赵乐际讲话。</w:t>
      </w:r>
    </w:p>
    <w:p/>
    <w:p>
      <w:pPr>
        <w:rPr>
          <w:rFonts w:hint="eastAsia"/>
        </w:rPr>
      </w:pPr>
      <w:r>
        <w:rPr>
          <w:rFonts w:hint="eastAsia"/>
        </w:rPr>
        <w:t>　　赵乐际充分肯定十七大以来特别是去年以来高校党建工作取得的成绩。他强调，高校学习贯彻十八大精神，加强党的建设，最根本的是培养造就中国特色社会主义事业合格建设者和可靠接班人。要坚持以科学理论为根本指导，以服务大局为根本原则，以立德树人为根本任务，以健全制度为根本保障，推动高等教育走内涵式发展之路。要培养选拔社会主义政治家教育家，建设善于办学理校的高素质领导班子，加强思想政治建设，推进基层服务型党组织建设，健全党建工作责任制，提高高校党的建设科学化水平，开创高等教育事业科学发展新局面。</w:t>
      </w:r>
    </w:p>
    <w:p/>
    <w:p>
      <w:pPr>
        <w:ind w:firstLine="420"/>
        <w:rPr>
          <w:rFonts w:hint="eastAsia"/>
        </w:rPr>
      </w:pPr>
      <w:r>
        <w:rPr>
          <w:rFonts w:hint="eastAsia"/>
        </w:rPr>
        <w:t>刘延东在主持会议时强调，要以求真务实作风，认真贯彻落实好十八大精神和这次全国高校党的建设工作会议精神。</w:t>
      </w:r>
    </w:p>
    <w:p>
      <w:pPr>
        <w:ind w:firstLine="420"/>
        <w:rPr>
          <w:rFonts w:hint="eastAsia"/>
        </w:rPr>
      </w:pPr>
    </w:p>
    <w:p>
      <w:pPr>
        <w:ind w:firstLine="420"/>
        <w:rPr>
          <w:rFonts w:hint="eastAsia"/>
        </w:rPr>
      </w:pPr>
    </w:p>
    <w:p>
      <w:pPr>
        <w:ind w:firstLine="420"/>
      </w:pPr>
    </w:p>
    <w:p>
      <w:pPr>
        <w:ind w:firstLine="420"/>
        <w:rPr>
          <w:b/>
        </w:rPr>
      </w:pPr>
    </w:p>
    <w:p>
      <w:pPr>
        <w:ind w:firstLine="420"/>
        <w:jc w:val="center"/>
        <w:rPr>
          <w:rFonts w:hint="eastAsia"/>
          <w:b/>
        </w:rPr>
      </w:pPr>
      <w:r>
        <w:rPr>
          <w:rFonts w:hint="eastAsia"/>
          <w:b/>
        </w:rPr>
        <w:t>在第二十一次全国高校党的建设</w:t>
      </w:r>
    </w:p>
    <w:p>
      <w:pPr>
        <w:ind w:firstLine="420"/>
        <w:jc w:val="center"/>
        <w:rPr>
          <w:b/>
        </w:rPr>
      </w:pPr>
    </w:p>
    <w:p>
      <w:pPr>
        <w:ind w:firstLine="420"/>
        <w:jc w:val="center"/>
        <w:rPr>
          <w:rFonts w:hint="eastAsia"/>
          <w:b/>
        </w:rPr>
      </w:pPr>
      <w:r>
        <w:rPr>
          <w:rFonts w:hint="eastAsia"/>
          <w:b/>
        </w:rPr>
        <w:t>工作会议上的讲话</w:t>
      </w:r>
    </w:p>
    <w:p>
      <w:pPr>
        <w:ind w:firstLine="420"/>
        <w:jc w:val="center"/>
        <w:rPr>
          <w:b/>
        </w:rPr>
      </w:pPr>
    </w:p>
    <w:p>
      <w:pPr>
        <w:ind w:firstLine="420"/>
        <w:jc w:val="center"/>
        <w:rPr>
          <w:rFonts w:hint="eastAsia"/>
          <w:b/>
        </w:rPr>
      </w:pPr>
      <w:r>
        <w:rPr>
          <w:rFonts w:hint="eastAsia"/>
          <w:b/>
        </w:rPr>
        <w:t>（2013年1月8日）</w:t>
      </w:r>
    </w:p>
    <w:p>
      <w:pPr>
        <w:ind w:firstLine="420"/>
        <w:jc w:val="center"/>
        <w:rPr>
          <w:b/>
        </w:rPr>
      </w:pPr>
    </w:p>
    <w:p>
      <w:pPr>
        <w:ind w:firstLine="420"/>
        <w:jc w:val="center"/>
        <w:rPr>
          <w:rFonts w:hint="eastAsia"/>
          <w:b/>
        </w:rPr>
      </w:pPr>
      <w:r>
        <w:rPr>
          <w:rFonts w:hint="eastAsia"/>
          <w:b/>
        </w:rPr>
        <w:t>赵乐际</w:t>
      </w:r>
    </w:p>
    <w:p>
      <w:pPr>
        <w:rPr>
          <w:rFonts w:hint="eastAsia"/>
        </w:rPr>
      </w:pPr>
      <w:r>
        <w:rPr>
          <w:rFonts w:hint="eastAsia"/>
        </w:rPr>
        <w:t>同志们：</w:t>
      </w:r>
    </w:p>
    <w:p>
      <w:pPr>
        <w:ind w:firstLine="420"/>
      </w:pPr>
    </w:p>
    <w:p>
      <w:pPr>
        <w:ind w:firstLine="420"/>
        <w:rPr>
          <w:rFonts w:hint="eastAsia"/>
        </w:rPr>
      </w:pPr>
      <w:r>
        <w:rPr>
          <w:rFonts w:hint="eastAsia"/>
        </w:rPr>
        <w:t>这次全国高校党的建设工作会议，主要任务是，深入学习贯彻十八大精神和习近平总书记一系列重要讲话精神，全面推进高校党的建设，为促进高等教育事业科学发展、办好人民满意的高等教育提供坚强保证。</w:t>
      </w:r>
    </w:p>
    <w:p>
      <w:pPr>
        <w:ind w:firstLine="420"/>
      </w:pPr>
    </w:p>
    <w:p>
      <w:pPr>
        <w:ind w:firstLine="420"/>
        <w:rPr>
          <w:rFonts w:hint="eastAsia"/>
        </w:rPr>
      </w:pPr>
      <w:r>
        <w:rPr>
          <w:rFonts w:hint="eastAsia"/>
        </w:rPr>
        <w:t>十七大以来特别是去年以来，各级党委和高校党组织按照中央要求，开拓进取、扎实工作，高校党的建设不断加强，取得显著成绩。坚持用中国特色社会主义理论体系武装广大师生，马克思主义在高校的指导地位不断巩固。坚持和完善党委领导下的校长负责制，高校领导班子思想政治素质和办学理校能力不断提高。坚持不懈加强思想政治工作，大学生思想主流积极健康向上。坚持抓基层打基础，高校基层党组织战斗堡垒作用和党员先锋模范作用进一步发挥。坚持把稳定作为第一责任，和谐校园建设扎实推进。坚持党委统一领导、有关部门齐抓共管，高校党建工作整体合力和常抓不懈工作机制基本形成。各地区各部门各高校要认真总结这些经验做法，结合实际、把握规律、突出特色，创造性地推进高校党建工作。下面，我讲几点意见。</w:t>
      </w:r>
    </w:p>
    <w:p>
      <w:pPr>
        <w:ind w:firstLine="420"/>
      </w:pPr>
    </w:p>
    <w:p>
      <w:pPr>
        <w:ind w:firstLine="420"/>
        <w:rPr>
          <w:rFonts w:hint="eastAsia"/>
        </w:rPr>
      </w:pPr>
      <w:r>
        <w:rPr>
          <w:rFonts w:hint="eastAsia"/>
        </w:rPr>
        <w:t>一、全面把握提高党的建设科学化水平总体要求</w:t>
      </w:r>
    </w:p>
    <w:p>
      <w:pPr>
        <w:ind w:firstLine="420"/>
      </w:pPr>
    </w:p>
    <w:p>
      <w:pPr>
        <w:ind w:firstLine="420"/>
        <w:rPr>
          <w:rFonts w:hint="eastAsia"/>
        </w:rPr>
      </w:pPr>
      <w:r>
        <w:rPr>
          <w:rFonts w:hint="eastAsia"/>
        </w:rPr>
        <w:t>十八大深刻分析国际国内形势发展变化，准确把握党所处的历史方位和肩负的历史使命，统筹伟大事业与伟大工程。对全面提高党的建设科学化水平提出总体要求，明确了加强执政能力建设、先进性和纯洁性建设的主线，解放思想、改革创新和党要管党、从严治党的方针，增强“四自”能力的要求，建设“三型”马克思主义执政党的目标，提出了8个方面的重大任务。十八大对党的建设的部署，归根到底，是为坚持和发展中国特色社会主义提供思想、政治、组织保证。高校学习贯彻十八大精神，加强和改进党的建设，最根本的，就是要更好地培养造就中国特色社会主义事业合格建设者和可靠接班人。以此为聚焦点、着力点、落脚点，就抓住了要害、抓住了关键，就能为中国特色社会主义事业后继有人、兴旺发达，创造更大的价值、作出更大的贡献。</w:t>
      </w:r>
    </w:p>
    <w:p>
      <w:pPr>
        <w:ind w:firstLine="420"/>
      </w:pPr>
    </w:p>
    <w:p>
      <w:pPr>
        <w:ind w:firstLine="420"/>
        <w:rPr>
          <w:rFonts w:hint="eastAsia"/>
        </w:rPr>
      </w:pPr>
      <w:r>
        <w:rPr>
          <w:rFonts w:hint="eastAsia"/>
        </w:rPr>
        <w:t>一要坚持以科学理论为根本指导。十八大把科学发展观同马克思列宁主义、毛泽东思想、邓小平理论、“三个代表”重要思想一道，确立为党必须长期坚持的指导思想。加强高校党的建设，必须按照十八大部署要求，坚持以科学发展观为指导，以党的建设科学发展推动高等教育科学发展。目前，我国2700多所大学、3100多万在校大学生，普通本专科年招生680多万。蓬勃发展的高等教育，为现代化建设输送了大批高层次人才。进一步把高校做优做强、使一批高水平大学跻身世界一流行列，为实现国家富强、民族复兴、人民幸福的伟大“中国梦”培养更多优秀人才，是高等教育的重大责任，也是高校党的建设的重大责任。要坚持发展这个第一要义，把提高办学质量摆在重要位置，努力培养一流人才、创造一流科研成果、提供一流社会服务。坚持以人为本这个核心立场，办学为了人民，办学依靠人民，办学成果由人民共享，努力办好人民满意的教育。坚持全面协调可持续这个基本要求，准确把握办学规律，全面落实人才培养、科学研究、社会服务、文化传承创新等重要任务。坚持统筹兼顾这个根本方法，正确处理改革、发展、稳定的关系，正确处理办学规模、质量、结构、效益的关系，正确处理重点突破与整体推进、当前发展与长远发展的关系。坚持走内涵式发展之路，不断提高高校软实力，着力打造品牌学科和特色名校，实现更高质量、更高层次发展，承担起建设高等教育强国的崇高使命。</w:t>
      </w:r>
    </w:p>
    <w:p>
      <w:pPr>
        <w:ind w:firstLine="420"/>
      </w:pPr>
    </w:p>
    <w:p>
      <w:pPr>
        <w:ind w:firstLine="420"/>
        <w:rPr>
          <w:rFonts w:hint="eastAsia"/>
        </w:rPr>
      </w:pPr>
      <w:r>
        <w:rPr>
          <w:rFonts w:hint="eastAsia"/>
        </w:rPr>
        <w:t>二要坚持以服务大局为根本原则。十八大明确了全面建成小康社会宏伟目标，确立了五位一体总布局，强凋要“进入人才强国和人力资源强国行列，教育现代化基本实现”。高校是培养高层次创新人才的重要平台，是基础研究和高技术创新成果的重要源泉，是理论研究和文化传承创新的重要阵地。目前，我国62%的国家重点实验室、35%的国家工程研究中心在高校，47.7%的科学院院士、38.7%的工程院院士在高校。五年来，全国高校获国家自然科学奖、技术发明奖、科技进步奖，分别占61%、75%、44%，“千人计划”高校入选人数占63%，哲学社会科学的研究专家、项目、成果比例更高。加强高校党的建设，必须按照十八大部署要求，充分发挥高校人才集聚、学科众多的特点，紧紧围绕促进科学发展、加快转变经济发展方式，依托国家重大人才培养计划、重大科研和建设项目，加强对拔尖创新人才的培养，推动国家急需战略性研究、科技尖端领域前瞻性研究、国计民生重大问题公益性研究，为实施科教兴国、人才强国、可持续发展战略，实现“两个一百年”奋斗目标，提供有力的人才保障和智力支撑。</w:t>
      </w:r>
    </w:p>
    <w:p>
      <w:pPr>
        <w:ind w:firstLine="420"/>
      </w:pPr>
    </w:p>
    <w:p>
      <w:pPr>
        <w:ind w:firstLine="420"/>
        <w:rPr>
          <w:rFonts w:hint="eastAsia"/>
        </w:rPr>
      </w:pPr>
      <w:r>
        <w:rPr>
          <w:rFonts w:hint="eastAsia"/>
        </w:rPr>
        <w:t>三要坚持以立德树人为根本任务。十八大强调，“中国特色社会主义事业是面向未来的事业，需要一代又一代有志青年接续奋斗”。大学生是国家建设的宝贵人才资源，高校是培养青年人才的重要园地。加强高校党的建设，必须按照十八大部署要求，围绕培养什么人、怎样培养人这个根本问题，把学生成长成才作为一切工作的出发点和落脚点，推动高校更好地履行教书育人、管理育人、服务育人职能。要突出育人为本、德育为先、能力为重、全面发展，着力探索科学基础、实践能力、思想品德、人文素养融合发展的培养方式。要强化高校文化传承创新功能，研究继承前人积累的文化成果，扬弃旧义、创立新知，积极传播优秀传统文化和当代先进文化，发挥高校文化育人作用，造就品学兼优、能负重任的栋梁之才。</w:t>
      </w:r>
    </w:p>
    <w:p>
      <w:pPr>
        <w:ind w:firstLine="420"/>
      </w:pPr>
    </w:p>
    <w:p>
      <w:pPr>
        <w:ind w:firstLine="420"/>
        <w:rPr>
          <w:rFonts w:hint="eastAsia"/>
        </w:rPr>
      </w:pPr>
      <w:r>
        <w:rPr>
          <w:rFonts w:hint="eastAsia"/>
        </w:rPr>
        <w:t>四要坚持以健全制度为根本保障。十八大强调，要“坚持用制度管权管事管人”，“构建系统完备、科学规范、运行有效的制度体系，使各方面制度更加成熟更加定型”。加强高校党的建设，必须按照十八大部署要求，大力加强以党章为根本、以党委领导下的校长负责制为重点的各项制度建设。要坚持党委领导核心地位，发挥党委总揽全局、协调各方作用，坚持党管干部、党管人才原则，集中精力研究解决高校改革发展稳定中的重大问题、研究解决事关师生员工切身利益的紧迫问题、研究解决党建工作中的突出问题。要支持和保证校长积极主动、独立负责开展工作，完成教学、科研、行政管理等各项任务。要健全党政工作协调机制，加强党政沟通配合，充分发挥党对高校领导这一根本制度的独特优势。</w:t>
      </w:r>
    </w:p>
    <w:p>
      <w:pPr>
        <w:ind w:firstLine="420"/>
      </w:pPr>
    </w:p>
    <w:p>
      <w:pPr>
        <w:ind w:firstLine="420"/>
        <w:rPr>
          <w:rFonts w:hint="eastAsia"/>
        </w:rPr>
      </w:pPr>
      <w:r>
        <w:rPr>
          <w:rFonts w:hint="eastAsia"/>
        </w:rPr>
        <w:t>二、着力建设善于办学理校的高素质领导班子</w:t>
      </w:r>
    </w:p>
    <w:p>
      <w:pPr>
        <w:ind w:firstLine="420"/>
      </w:pPr>
    </w:p>
    <w:p>
      <w:pPr>
        <w:ind w:firstLine="420"/>
        <w:rPr>
          <w:rFonts w:hint="eastAsia"/>
        </w:rPr>
      </w:pPr>
      <w:r>
        <w:rPr>
          <w:rFonts w:hint="eastAsia"/>
        </w:rPr>
        <w:t>实现高等教育科学发展，关键在于把高校领导班子和干部队伍建设好。要按照十八大要求，坚持党管干部原则，坚持五湖四海、任人唯贤，坚持德才兼备、以德为先，坚持注重实绩、群众公认，探索符合高校特点的干部培养选拔、考核评价、管理监督办法．建设政治坚定、作风优良，善于统筹、精于管理，关爱师生、严于律己的高素质领导班子。</w:t>
      </w:r>
    </w:p>
    <w:p>
      <w:pPr>
        <w:ind w:firstLine="420"/>
      </w:pPr>
    </w:p>
    <w:p>
      <w:pPr>
        <w:ind w:firstLine="420"/>
        <w:rPr>
          <w:rFonts w:hint="eastAsia"/>
        </w:rPr>
      </w:pPr>
      <w:r>
        <w:rPr>
          <w:rFonts w:hint="eastAsia"/>
        </w:rPr>
        <w:t>一要着力培养选拔社会主义政治家教育家。这是加强高校领导班子建设的核心。要从推动高校科学发展大局出发，严格选拔条件，把好政治关、能力关、作风关、廉政关，大力培养选拔既坚定中国特色社会主义信念、坚持社会主义办学方向，又爱教育、懂教育、献身教育的政治家教育家，尤其要选好配强党政一把手。要全面准确贯彻民主公开竞争择优方针，完善竞争性选拔干部方式，探索差额比选等办法，提高选人用人公信度。要优化高校领导班子结构，扩大选人视野，推进干部交流，重视知识、专业、能力、经验互补。要建立高校领导班子分析研判制度，加强日常管理监督，健全考核评价体系，对班子对“人头”，进行经常性的纵向、横向比较，做到了然于胸，知人、知情、知心、知愿，发现问题及时解决。要加强教育培训，提高高校领导干部把握大局、谋划发展能力，运用规律、科学理校能力，服务师生、推进和谐校园建设能力。</w:t>
      </w:r>
    </w:p>
    <w:p>
      <w:pPr>
        <w:ind w:firstLine="420"/>
      </w:pPr>
    </w:p>
    <w:p>
      <w:pPr>
        <w:ind w:firstLine="420"/>
        <w:rPr>
          <w:rFonts w:hint="eastAsia"/>
        </w:rPr>
      </w:pPr>
      <w:r>
        <w:rPr>
          <w:rFonts w:hint="eastAsia"/>
        </w:rPr>
        <w:t>二要着力落实民主集中制原则。这是加强高校领导班子建设的制度保障。要坚持“集体领导、民主集中、个别酝酿、会议决定”，健全领导班子议事和决策机制，实行科学决策、民主决策、依法决策。要强化民主集中制教育，主要负责人要敢抓善管、勇于担当，以宽阔胸襟发扬民主、以科学方法正确集中、以负责态度实施监督。党委书记和校长要同舟共济、相互补台。班子成员要各司其职、各负其责，积极主动参与决策，恪尽职守抓好落实。要像爱护眼睛一样珍视团结，坚持坦诚、信任、进步的理念，尊重差异、包容多样，求同存异、化异趋同，形成同心同向、共谋发展的合力。</w:t>
      </w:r>
    </w:p>
    <w:p>
      <w:pPr>
        <w:ind w:firstLine="420"/>
      </w:pPr>
    </w:p>
    <w:p>
      <w:pPr>
        <w:ind w:firstLine="420"/>
        <w:rPr>
          <w:rFonts w:hint="eastAsia"/>
        </w:rPr>
      </w:pPr>
      <w:r>
        <w:rPr>
          <w:rFonts w:hint="eastAsia"/>
        </w:rPr>
        <w:t>三要着力改进作风。这是加强高校领导班子建设的重要任务。十八大以来，中央政治局率先垂范，制定并落实改进工作作风、密切联系群众八项规定，高校要立足实际，认真贯彻落实。要结合即将开展的群众路线教育实践活动，突出为民务实清廉主题，突出提高做好师生工作能力，切实解决问题，确保取得实效。要察实情，完善联系学生、联系教职员工、联系人才制度，了解他们想什么、盼什么、希望做什么。要干实事，勇于面对矛盾，善于解决问题，埋头苦干、稳扎稳打，一件一件把事情办实办好。要求实效，多做打基础、利长远的事，多做师生向往、高兴的事。要艰苦奋斗、勤俭办学，把有限资金用到改善教学科研、学生生活条件上。要加强党风廉政建设，强化对干部选任、招生录取、基本建设、财务管理等重点领域和关键环节的监管，以反腐倡廉建设的实际成效取信师生。领导班子成员要严格执行廉洁自律规定，慎乎在位、钦乃攸司，以廉为福、视贪为祸，始终保持清白清正清廉良好形象，以优良党风带校风促学风。</w:t>
      </w:r>
    </w:p>
    <w:p>
      <w:pPr>
        <w:ind w:firstLine="420"/>
      </w:pPr>
    </w:p>
    <w:p>
      <w:pPr>
        <w:ind w:firstLine="420"/>
        <w:rPr>
          <w:rFonts w:hint="eastAsia"/>
        </w:rPr>
      </w:pPr>
      <w:r>
        <w:rPr>
          <w:rFonts w:hint="eastAsia"/>
        </w:rPr>
        <w:t>三、切实加强高校思想政治建设</w:t>
      </w:r>
    </w:p>
    <w:p>
      <w:pPr>
        <w:ind w:firstLine="420"/>
      </w:pPr>
    </w:p>
    <w:p>
      <w:pPr>
        <w:ind w:firstLine="420"/>
        <w:rPr>
          <w:rFonts w:hint="eastAsia"/>
        </w:rPr>
      </w:pPr>
      <w:r>
        <w:rPr>
          <w:rFonts w:hint="eastAsia"/>
        </w:rPr>
        <w:t>思想政治建设凝魂聚气、强基固本，是立德树人的重要途径。要坚持正确办学方向，适应新形势、研究新情况、探索新方法，不断提高思想政治建设水平，切实增强教师教书育人、学生服务社会的责任感使命感。</w:t>
      </w:r>
    </w:p>
    <w:p>
      <w:pPr>
        <w:ind w:firstLine="420"/>
      </w:pPr>
    </w:p>
    <w:p>
      <w:pPr>
        <w:ind w:firstLine="420"/>
        <w:rPr>
          <w:rFonts w:hint="eastAsia"/>
        </w:rPr>
      </w:pPr>
      <w:r>
        <w:rPr>
          <w:rFonts w:hint="eastAsia"/>
        </w:rPr>
        <w:t>一是牢牢把握高校意识形态领导权和主导权。高校处于各种思想文化交流交融交锋的前沿，思想政治建设和意识形态工作须臾不可放松。要理直气壮地坚持马克思主义指导地位，深入推进中国特色社会主义理论体系进教材、进课堂、进头脑，敢于和善于回应师生关切的重大理论和实践问题，坚定师生中国特色社会主义道路自信、理论自信、制度自信。要深入开展社会主义核心价值体系学习教育，加强校报、校刊、校内广播电视和出版社建设，加强课堂、讲座、社团活动和网络管理，确保导向正确、阵地巩固、覆盖广泛、引领到位。要通过课堂教学、课外活动、社会实践、研讨交流等多种方式，增强教育引导的针对性实效性。要坚持依法管理，抵御境外敌对势力、背景复杂的非政府组织借学术研究之名，或利用宗教对高校进行渗透，使高校始终成为宣传科学理论、传播先进文化、塑造美好心灵的坚强阵地。</w:t>
      </w:r>
    </w:p>
    <w:p>
      <w:pPr>
        <w:ind w:firstLine="420"/>
      </w:pPr>
    </w:p>
    <w:p>
      <w:pPr>
        <w:ind w:firstLine="420"/>
        <w:rPr>
          <w:rFonts w:hint="eastAsia"/>
        </w:rPr>
      </w:pPr>
      <w:r>
        <w:rPr>
          <w:rFonts w:hint="eastAsia"/>
        </w:rPr>
        <w:t>二是加大教师队伍思想政治建设力度。教师是学生成长的引路人和指导者。要着力建设一支具有高尚师德、人格魅力、学识风范的教师队伍。目前，40岁以下青年教师占高校专任教师的61%以上，是高校教师队伍的中坚力量。他们思想活跃、眼界开阔，与学生年龄接近、接触较多，对学生思想行为影响更直接。要坚持政治培养与业务提高相结合，抓好理想信念、职业道德、学术诚信教育，加强教学科研能力培训，搭建社会实践平台，引导青年教师了解国情社情民情，自觉做到学为人师、行为世范。要坚持严格管理与关心服务相结合，加强联系沟通、掌握思想动态，既严格要求、严格教育，又真情爱护、热情服务，积极帮助解决学习、科研、生活中的实际困难，使他们有用武之地、无后顾之忧。通过深入扎实的思想政治工作，使广大教师真正成为崇高理想的引领者、科学知识的传播者、高尚品德的示范者。</w:t>
      </w:r>
    </w:p>
    <w:p>
      <w:pPr>
        <w:ind w:firstLine="420"/>
      </w:pPr>
    </w:p>
    <w:p>
      <w:pPr>
        <w:ind w:firstLine="420"/>
        <w:rPr>
          <w:rFonts w:hint="eastAsia"/>
        </w:rPr>
      </w:pPr>
      <w:r>
        <w:rPr>
          <w:rFonts w:hint="eastAsia"/>
        </w:rPr>
        <w:t>三是探索适合大学生特点的思想政治教育方式。大学生处于立学、立德、立志的关键期。当代大学生接触的信息更加广泛、选择的自由更加多样、思想的个性更加明显，迫切需要创新思想政治教育的方式方法。要发挥课堂教学主渠道作用，思想政治理论课、哲学社会科学课、形势政策教育，内容要创新、方法要改进，让大学生真心喜欢、入脑入心、终生受益。要发挥校园文化的熏陶作用，开展丰富多彩、积极向上的学术、科技、体育、艺术、娱乐活动，打造体现社会主义特点、时代特征、高校特色的校园文化品牌，弘扬主旋律，突出高品位，增强感召力。要发挥社会实践的砥砺作用，组织学生在与工人、农民、基层干部、科技人员接触中滋养作风、认识国情，在科研生产一线实践中发现新知、运用真知、探索未知。要发挥辅导员、班主任、研究生导师的指导作用，言传身教、释疑解惑，加强心理健康教育，提高大学生身心健康水平。要开展生动活泼的网络思想政治教育，建设融思想性、知识性、趣味性、服务性于一体的主题教育网站，形成网上网下思想政治教育合力，促进大学生学业有成、思想进步。</w:t>
      </w:r>
    </w:p>
    <w:p>
      <w:pPr>
        <w:ind w:firstLine="420"/>
      </w:pPr>
    </w:p>
    <w:p>
      <w:pPr>
        <w:ind w:firstLine="420"/>
        <w:rPr>
          <w:rFonts w:hint="eastAsia"/>
        </w:rPr>
      </w:pPr>
      <w:r>
        <w:rPr>
          <w:rFonts w:hint="eastAsia"/>
        </w:rPr>
        <w:t>四、夯实高校改革发展稳定的组织基础</w:t>
      </w:r>
    </w:p>
    <w:p>
      <w:pPr>
        <w:ind w:firstLine="420"/>
      </w:pPr>
    </w:p>
    <w:p>
      <w:pPr>
        <w:ind w:firstLine="420"/>
        <w:rPr>
          <w:rFonts w:hint="eastAsia"/>
        </w:rPr>
      </w:pPr>
      <w:r>
        <w:rPr>
          <w:rFonts w:hint="eastAsia"/>
        </w:rPr>
        <w:t>高校基层党组织担负着直接联系、引导、组织、团结师生的重要职责。在师生思想观念、价值取向日益多样的情况下，基层党组织作用更加凸显。要坚持工作重点放在基层、骨干力量充实基层、财力物力保障基层，积极推进基层党建工作创新，努力建设基层服务型党组织，不断夯实党在高校的组织基础。</w:t>
      </w:r>
    </w:p>
    <w:p>
      <w:pPr>
        <w:ind w:firstLine="420"/>
      </w:pPr>
    </w:p>
    <w:p>
      <w:pPr>
        <w:ind w:firstLine="420"/>
        <w:rPr>
          <w:rFonts w:hint="eastAsia"/>
        </w:rPr>
      </w:pPr>
      <w:r>
        <w:rPr>
          <w:rFonts w:hint="eastAsia"/>
        </w:rPr>
        <w:t>一是抓好党支部建设。党支部是党员活动的基本单元。要以教师支部、学生支部为重点，选好配强支部班子，注重从学科带头人、教学科研管理骨干和优秀辅导员、优秀学生中选拔党支部书记，加强教育培训，提升能力素质，使基层党的干部党务上有能力、业务上有建树、师生中有影响。要优化党组织设置，推行在实验室、课题和项目组、科研平台、实践基地设置党支部，探索党组织进学生社区、进公寓、进社团，实现党建工作与师生学习、工作、生活有机结合。要创新活动方式，适应师生精神需求、接受习惯新变化，顺应现代信息技术、传播手段新发展，运用主题教育、社会实践、协商讨论、平等交流等方式，开展富有时代特色的活动。要大力创建基层服务型党组织，服务发展、服务师生、服务社会，特别要在完成学校重点任务、资助生活困难大学生、帮助毕业生就业、维护校园安全等方面搞好服务。要强化基础保障，把场所阵地、基本建设、必需经费落到实处。</w:t>
      </w:r>
    </w:p>
    <w:p>
      <w:pPr>
        <w:ind w:firstLine="420"/>
      </w:pPr>
    </w:p>
    <w:p>
      <w:pPr>
        <w:ind w:firstLine="420"/>
        <w:rPr>
          <w:rFonts w:hint="eastAsia"/>
        </w:rPr>
      </w:pPr>
      <w:r>
        <w:rPr>
          <w:rFonts w:hint="eastAsia"/>
        </w:rPr>
        <w:t>二是增强党员队伍活力。党员是党的肌体的细胞。要以增强党性、提高素质为重点，制定党员教育培训规划，用好高校教育资源，拓宽教育渠道，增强教育实效。要坚持党员主体地位，扩大高校党内民主，落实党内情况通报、情况反映、重大决策征求意见等制度，推行党员旁听基层党组织会议、党代会代表列席同级党委有关会议等做法，保障党员知情权、参与权、选举权、监督权。要加强党员日常管理，落实党内生活各项制度，严格党的组织生活，健全党员能进能出机制。要注重在青年教师和优秀大学生中发展党员，坚持标准，严格程序，提高质量。重视在学科带头人、归国留学人员中培养入党积极分子，把各类优秀人才团结和凝聚在党的周围。</w:t>
      </w:r>
    </w:p>
    <w:p>
      <w:pPr>
        <w:ind w:firstLine="420"/>
      </w:pPr>
    </w:p>
    <w:p>
      <w:pPr>
        <w:ind w:firstLine="420"/>
        <w:rPr>
          <w:rFonts w:hint="eastAsia"/>
        </w:rPr>
      </w:pPr>
      <w:r>
        <w:rPr>
          <w:rFonts w:hint="eastAsia"/>
        </w:rPr>
        <w:t>三是抓党建带群建。以党建带群建是基层党建工作的成功经验。要发挥高校工会、共青团、学生会等组织的桥梁纽带作用，通过他们更广泛地联系服务师生。要加大支持帮带力度，为他们开展活动搭建平台、创造条件。要重视群团干部的选拔配备，加强教育培养，搞好管理服务。要推广规划协同制定、活动共同开展、阵地共建共享等做法，以党组织建设带动其他各类基层组织建设。</w:t>
      </w:r>
    </w:p>
    <w:p>
      <w:pPr>
        <w:ind w:firstLine="420"/>
      </w:pPr>
    </w:p>
    <w:p>
      <w:pPr>
        <w:ind w:firstLine="420"/>
        <w:rPr>
          <w:rFonts w:hint="eastAsia"/>
        </w:rPr>
      </w:pPr>
      <w:r>
        <w:rPr>
          <w:rFonts w:hint="eastAsia"/>
        </w:rPr>
        <w:t>加强高校党的建设，是全党的共同责任。要切实加强对高校党建工怍的领导，落实党建工作责任制，抓好分类指导．完善考核办法，强化督促检查。对民办高校党的建设，同样要高度重视，推进党建工作在高校的全覆盖。各地区各部门要分工协作、密切配合，齐抓共管、形成合力。高校党委书记要认真履行第一责任人职责，校长要关心、支持党建工作。要真情关怀、真心爱护高校党务工作者，使他们工作有条件、干事有平台、发展有空间。高校党务工作者要爱岗敬业、加强学习，努力提高自身素质，以模范行为和卓有成效的工作赢得师生员工信赖。</w:t>
      </w:r>
    </w:p>
    <w:p>
      <w:pPr>
        <w:ind w:firstLine="420"/>
      </w:pPr>
    </w:p>
    <w:p>
      <w:pPr>
        <w:ind w:firstLine="420"/>
        <w:rPr>
          <w:rFonts w:hint="eastAsia"/>
        </w:rPr>
      </w:pPr>
      <w:r>
        <w:rPr>
          <w:rFonts w:hint="eastAsia"/>
        </w:rPr>
        <w:t>深入学习贯彻十八大精神、加强高校党的建设，使命光荣，责任重大。我们要紧密团结在以习近平同志为总书记的党中央周围，高举中国特色社会主义伟大旗帜，锐意进取、开拓创新，求真务实、狠抓落实，进一步提高高校党的建设科学化水平，开创高等教育事业科学发展新局面。</w:t>
      </w:r>
    </w:p>
    <w:p>
      <w:pPr>
        <w:ind w:firstLine="420"/>
      </w:pPr>
      <w:r>
        <w:t xml:space="preserve"> </w:t>
      </w:r>
    </w:p>
    <w:p>
      <w:pPr>
        <w:ind w:firstLine="420"/>
      </w:pPr>
      <w:r>
        <w:t xml:space="preserve"> </w:t>
      </w:r>
    </w:p>
    <w:p>
      <w:pPr>
        <w:ind w:firstLine="420"/>
      </w:pPr>
      <w:r>
        <w:t xml:space="preserve"> </w:t>
      </w:r>
    </w:p>
    <w:p>
      <w:pPr>
        <w:ind w:firstLine="420"/>
      </w:pPr>
      <w:r>
        <w:t xml:space="preserve"> </w:t>
      </w:r>
    </w:p>
    <w:p>
      <w:pPr>
        <w:ind w:firstLine="420"/>
      </w:pPr>
    </w:p>
    <w:p>
      <w:pPr>
        <w:ind w:firstLine="420"/>
      </w:pPr>
    </w:p>
    <w:p>
      <w:pPr>
        <w:ind w:firstLine="420"/>
      </w:pPr>
      <w:r>
        <w:t xml:space="preserve"> </w:t>
      </w:r>
    </w:p>
    <w:p>
      <w:pPr>
        <w:ind w:firstLine="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66"/>
    <w:rsid w:val="00526389"/>
    <w:rsid w:val="00AD3D82"/>
    <w:rsid w:val="00D57153"/>
    <w:rsid w:val="00F71A66"/>
    <w:rsid w:val="584F2FC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1032</Words>
  <Characters>5886</Characters>
  <Lines>49</Lines>
  <Paragraphs>13</Paragraphs>
  <TotalTime>0</TotalTime>
  <ScaleCrop>false</ScaleCrop>
  <LinksUpToDate>false</LinksUpToDate>
  <CharactersWithSpaces>6905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2017-03-09T09:34:00Z</dcterms:created>
  <dc:creator>dellpc</dc:creator>
  <cp:lastModifiedBy>Administrator</cp:lastModifiedBy>
  <dcterms:modified xsi:type="dcterms:W3CDTF">2017-03-18T02:44:49Z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