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bookmarkStart w:id="0" w:name="_GoBack"/>
      <w:r>
        <w:rPr>
          <w:rFonts w:hint="eastAsia"/>
          <w:b/>
          <w:sz w:val="32"/>
        </w:rPr>
        <w:t>习总书记“三严三实”讲话</w:t>
      </w:r>
    </w:p>
    <w:bookmarkEnd w:id="0"/>
    <w:p>
      <w:pPr>
        <w:jc w:val="center"/>
        <w:rPr>
          <w:rFonts w:hint="eastAsia"/>
          <w:b/>
          <w:sz w:val="32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2014年3月9日，习近平总书记在十二届全国人大二次会议安徽代表团参加审议时，关于推进作风建设的讲话中，提到“既严以修身、严以用权、严以律己，又谋事要实、创业要实、做人要实”的重要论述，称为“三严三实”讲话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简介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习总书记“三严三实”讲话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讲话内容：各级领导干部都要既严以修身、严以用权、严以律己，又谋事要实、创业要实、做人要实。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严以修身，就是要加强党性修养，坚定理想信念，提升道德境界，追求高尚情操，自觉远离低级趣味，自觉抵制歪风邪气。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严以用权，就是要坚持用权为民，按规则、按制度行使权力，把权力关进制度的笼子里，任何时候都不搞特权、不以权谋私。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严以律己，就是要心存敬畏、手握戒尺，慎独慎微、勤于自省，遵守党纪国法，做到为政清廉。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谋事要实，就是要从实际出发谋划事业和工作，使点子、政策、方案符合实际情况、符合客观规律、符合科学精神，不好高骛远，不脱离实际。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创业要实，就是要脚踏实地、真抓实干，敢于担当责任，勇于直面矛盾，善于解决问题，努力创造经得起实践、人民、历史检验的实绩。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做人要实，就是要对党、对组织、对人民、对同志忠诚老实，做老实人、说老实话、干老实事，襟怀坦白，公道正派。要发扬钉钉子精神，保持力度、保持韧劲，善始善终、善作善成，不断取得作风建设新成效。 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解读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习总书记提出的“三严三实”笔者认为，是对作风建设的进一步升华，简明扼要，切中要害。当下，随着以反对“四风”为重要内容的党的群众路线教育实践活动进一步深入，各级领导班子和领导干部作风明显好转。出实策、鼓实劲、办实事，不图虚名，不务虚功，这是一大进步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但我们同时看到，形式主义、官僚主义、享乐主义和奢靡之风，在一些地方并未彻底扫清。少数领导干部理想信念动摇,宗旨意识淡薄,精神懈怠；贪图名利,弄虚作假,不务实效；脱离群众,脱离实际,不负责任；铺张浪费,奢靡享乐,甚至以权谋私、腐化堕落。具体体现在，调查研究“坐着火车转，隔着玻璃看。只看门面和窗口，不看后院和角落”；干起工作玩“牛栏关猫”游戏；平时生活依然被“三小”包围：建立自己的小圈子，结交小兄弟，放纵小爱好。在小圈子里，遇事“酒杯一端放宽放宽”，选拔干部“筷子一举可以可以”。这些问题尽管是老问题，尽管是少数,但依然损害党在人民群众中的形象,损害党群干群关系,不仅与我们党的宗旨格格不入,也是党性不强、纪律不严的体现。</w:t>
      </w:r>
    </w:p>
    <w:p>
      <w:pPr>
        <w:ind w:firstLine="420" w:firstLineChars="200"/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当前，我国面临的形势依然错综复杂，支撑发展的要素条件也在发生深刻变化，我国经济正处于结构调整阵痛期、增长速度换挡期，到了爬坡过坎的紧要关口，改革“险滩”等着去涉，“硬骨头”等着去啃。因此，各级领导班子和领导干部，必须以“三严三实”来要求和对照自己。正如习总书记指出，严以修身，就是要加强党性修养，坚定理想信念，提升道德境界，追求高尚情操，自觉远离低级趣味，自觉抵制歪风邪气。严以用权，就是要坚持用权为民，按规则、按制度行使权力，把权力关进制度的笼子里，任何时候都不搞特权、不以权谋私。严以律己，就是要心存敬畏、手握戒尺，慎独慎微、勤于自省，遵守党纪国法，做到为政清廉。谋事要实，就是要从实际出发谋划事业和工作，使点子、政策、方案符合实际情况、符合客观规律、符合科学精神，不好高骛远，不脱离实际。创业要实，就是要脚踏实地、真抓实干，敢于担当责任，勇于直面矛盾，善于解决问题，努力创造经得起实践、人民、历史检验的实绩。做人要实，就是要对党、对组织、对人民、对同志忠诚老实，做老实人、说老实话、干老实事，襟怀坦白，公道正派。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天下大事必作于细，古往今来必成于实。任何时候，都要坚信空谈误国，实干兴邦。任何时候都要明白“搭一次花架子，就把群众心伤一回；走一次过场，就与群众的距离远一分”。改革只有进行时，没有完成时，只有真正做到“三严三实”，保持力度、保持韧劲，善始善终、善作善成，作风建设才能不断取得新成效，其内涵才能不断得以升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B0"/>
    <w:rsid w:val="009B7FB0"/>
    <w:rsid w:val="00EE164A"/>
    <w:rsid w:val="00F4521B"/>
    <w:rsid w:val="1E167F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0</TotalTime>
  <ScaleCrop>false</ScaleCrop>
  <LinksUpToDate>false</LinksUpToDate>
  <CharactersWithSpaces>1619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2017-03-09T09:44:00Z</dcterms:created>
  <dc:creator>dellpc</dc:creator>
  <cp:lastModifiedBy>Administrator</cp:lastModifiedBy>
  <dcterms:modified xsi:type="dcterms:W3CDTF">2017-03-18T02:49:55Z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